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759" w:rsidRPr="008B2F27" w:rsidRDefault="00E75759" w:rsidP="00E75759">
      <w:pPr>
        <w:jc w:val="center"/>
        <w:rPr>
          <w:b/>
          <w:color w:val="800080"/>
          <w:szCs w:val="24"/>
        </w:rPr>
      </w:pPr>
      <w:bookmarkStart w:id="0" w:name="_GoBack"/>
      <w:bookmarkEnd w:id="0"/>
    </w:p>
    <w:p w:rsidR="00FB0AF3" w:rsidRDefault="00FB0AF3" w:rsidP="00E75759">
      <w:pPr>
        <w:jc w:val="center"/>
        <w:rPr>
          <w:b/>
          <w:color w:val="800080"/>
          <w:szCs w:val="24"/>
        </w:rPr>
      </w:pPr>
    </w:p>
    <w:p w:rsidR="00890832" w:rsidRDefault="00890832" w:rsidP="00E75759">
      <w:pPr>
        <w:jc w:val="center"/>
        <w:rPr>
          <w:b/>
          <w:color w:val="800080"/>
          <w:szCs w:val="24"/>
        </w:rPr>
      </w:pPr>
    </w:p>
    <w:p w:rsidR="00890832" w:rsidRPr="00042B0D" w:rsidRDefault="00890832" w:rsidP="00890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Cs w:val="24"/>
        </w:rPr>
      </w:pPr>
      <w:r w:rsidRPr="00042B0D">
        <w:rPr>
          <w:b/>
          <w:szCs w:val="24"/>
        </w:rPr>
        <w:t>E l ő t e r j e s z t é s</w:t>
      </w:r>
    </w:p>
    <w:p w:rsidR="00890832" w:rsidRDefault="00890832" w:rsidP="00890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szCs w:val="24"/>
        </w:rPr>
      </w:pPr>
      <w:r>
        <w:rPr>
          <w:szCs w:val="24"/>
        </w:rPr>
        <w:t xml:space="preserve">Révfülöp Nagyközség Önkormányzata </w:t>
      </w:r>
      <w:r w:rsidR="00B6785B">
        <w:rPr>
          <w:szCs w:val="24"/>
        </w:rPr>
        <w:t xml:space="preserve">Polgármestere döntéséhez </w:t>
      </w:r>
    </w:p>
    <w:p w:rsidR="00890832" w:rsidRDefault="00890832" w:rsidP="00890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szCs w:val="24"/>
        </w:rPr>
      </w:pPr>
      <w:r w:rsidRPr="00042B0D">
        <w:rPr>
          <w:szCs w:val="24"/>
          <w:u w:val="single"/>
        </w:rPr>
        <w:t>Tárgy</w:t>
      </w:r>
      <w:r>
        <w:rPr>
          <w:szCs w:val="24"/>
        </w:rPr>
        <w:t xml:space="preserve">: </w:t>
      </w:r>
      <w:r w:rsidRPr="00890832">
        <w:t>Jelent</w:t>
      </w:r>
      <w:r w:rsidR="00500161">
        <w:t>és az Önkormányzatot érintő 201</w:t>
      </w:r>
      <w:r w:rsidR="00220EC8">
        <w:t>9</w:t>
      </w:r>
      <w:r w:rsidRPr="00890832">
        <w:t>. évi ellenőrzésekről</w:t>
      </w:r>
      <w:r w:rsidRPr="00890832">
        <w:rPr>
          <w:szCs w:val="24"/>
        </w:rPr>
        <w:t xml:space="preserve"> </w:t>
      </w:r>
      <w:r>
        <w:rPr>
          <w:szCs w:val="24"/>
        </w:rPr>
        <w:t xml:space="preserve"> </w:t>
      </w:r>
    </w:p>
    <w:p w:rsidR="00890832" w:rsidRDefault="00890832" w:rsidP="00890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szCs w:val="24"/>
        </w:rPr>
      </w:pPr>
      <w:r w:rsidRPr="00042B0D">
        <w:rPr>
          <w:szCs w:val="24"/>
          <w:u w:val="single"/>
        </w:rPr>
        <w:t>Előkészítette</w:t>
      </w:r>
      <w:r>
        <w:rPr>
          <w:szCs w:val="24"/>
        </w:rPr>
        <w:t xml:space="preserve">: </w:t>
      </w:r>
      <w:r w:rsidR="00E379E8">
        <w:rPr>
          <w:szCs w:val="24"/>
        </w:rPr>
        <w:t>Molnárné Vagányi Diána</w:t>
      </w:r>
      <w:r>
        <w:rPr>
          <w:szCs w:val="24"/>
        </w:rPr>
        <w:t xml:space="preserve"> pénzügyi ügyintéző</w:t>
      </w:r>
    </w:p>
    <w:p w:rsidR="00B6785B" w:rsidRDefault="00B6785B" w:rsidP="00890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…………………………….</w:t>
      </w:r>
    </w:p>
    <w:p w:rsidR="00B6785B" w:rsidRDefault="00B6785B" w:rsidP="00890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Jogszabállyal nem ellentétes</w:t>
      </w:r>
    </w:p>
    <w:p w:rsidR="00B6785B" w:rsidRDefault="00B6785B" w:rsidP="00890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dr. Szabó Tímea, jegyző</w:t>
      </w:r>
      <w:r>
        <w:rPr>
          <w:szCs w:val="24"/>
        </w:rPr>
        <w:tab/>
      </w:r>
    </w:p>
    <w:p w:rsidR="00890832" w:rsidRPr="008B2F27" w:rsidRDefault="00890832" w:rsidP="00E75759">
      <w:pPr>
        <w:jc w:val="center"/>
        <w:rPr>
          <w:b/>
          <w:color w:val="800080"/>
          <w:szCs w:val="24"/>
        </w:rPr>
      </w:pPr>
    </w:p>
    <w:p w:rsidR="004C3D99" w:rsidRPr="004F59F4" w:rsidRDefault="004C3D99" w:rsidP="00106FF2">
      <w:pPr>
        <w:suppressAutoHyphens/>
        <w:jc w:val="both"/>
        <w:rPr>
          <w:szCs w:val="24"/>
          <w:lang w:eastAsia="ar-SA"/>
        </w:rPr>
      </w:pPr>
      <w:r w:rsidRPr="004F59F4">
        <w:rPr>
          <w:szCs w:val="24"/>
          <w:lang w:eastAsia="ar-SA"/>
        </w:rPr>
        <w:t>A zárszámadás</w:t>
      </w:r>
      <w:r w:rsidR="00B6785B">
        <w:rPr>
          <w:szCs w:val="24"/>
          <w:lang w:eastAsia="ar-SA"/>
        </w:rPr>
        <w:t>hoz kapcsolódóan</w:t>
      </w:r>
      <w:r w:rsidRPr="004F59F4">
        <w:rPr>
          <w:szCs w:val="24"/>
          <w:lang w:eastAsia="ar-SA"/>
        </w:rPr>
        <w:t xml:space="preserve"> számot kell adni az előző évben az önkormányzatnál végzett ellenőrzésekről, illetve az ellenőrzések során feltárt esetleges hiányosságok pótlásáról, a tett intézkedésekről. Ezen törvényi előírásnak teszünk eleget az előterjesztés benyújtásával. </w:t>
      </w:r>
    </w:p>
    <w:p w:rsidR="00271CB9" w:rsidRPr="004F59F4" w:rsidRDefault="00271CB9" w:rsidP="00106FF2">
      <w:pPr>
        <w:suppressAutoHyphens/>
        <w:jc w:val="both"/>
        <w:rPr>
          <w:szCs w:val="24"/>
          <w:lang w:eastAsia="ar-SA"/>
        </w:rPr>
      </w:pPr>
    </w:p>
    <w:p w:rsidR="004C3D99" w:rsidRDefault="00500161" w:rsidP="00106FF2">
      <w:pPr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>20</w:t>
      </w:r>
      <w:r w:rsidR="00B369C0">
        <w:rPr>
          <w:szCs w:val="24"/>
          <w:lang w:eastAsia="ar-SA"/>
        </w:rPr>
        <w:t>19</w:t>
      </w:r>
      <w:r w:rsidR="004C3D99" w:rsidRPr="004F59F4">
        <w:rPr>
          <w:szCs w:val="24"/>
          <w:lang w:eastAsia="ar-SA"/>
        </w:rPr>
        <w:t>. évbe</w:t>
      </w:r>
      <w:r w:rsidR="00F4468C">
        <w:rPr>
          <w:szCs w:val="24"/>
          <w:lang w:eastAsia="ar-SA"/>
        </w:rPr>
        <w:t>n az alábbi ellenőrzések voltak Révfülöp Nagyk</w:t>
      </w:r>
      <w:r w:rsidR="00243640" w:rsidRPr="004F59F4">
        <w:rPr>
          <w:szCs w:val="24"/>
          <w:lang w:eastAsia="ar-SA"/>
        </w:rPr>
        <w:t>özség Önkormányzatánál:</w:t>
      </w:r>
    </w:p>
    <w:p w:rsidR="003B4A7B" w:rsidRDefault="003B4A7B" w:rsidP="00106FF2">
      <w:pPr>
        <w:suppressAutoHyphens/>
        <w:jc w:val="both"/>
        <w:rPr>
          <w:szCs w:val="24"/>
          <w:lang w:eastAsia="ar-SA"/>
        </w:rPr>
      </w:pPr>
    </w:p>
    <w:p w:rsidR="00173759" w:rsidRPr="00AE4A05" w:rsidRDefault="002F3991" w:rsidP="003B4A7B">
      <w:pPr>
        <w:numPr>
          <w:ilvl w:val="0"/>
          <w:numId w:val="8"/>
        </w:numPr>
        <w:suppressAutoHyphens/>
        <w:jc w:val="both"/>
        <w:rPr>
          <w:b/>
          <w:szCs w:val="24"/>
          <w:lang w:eastAsia="ar-SA"/>
        </w:rPr>
      </w:pPr>
      <w:r>
        <w:rPr>
          <w:szCs w:val="24"/>
          <w:lang w:eastAsia="ar-SA"/>
        </w:rPr>
        <w:t xml:space="preserve"> A 201</w:t>
      </w:r>
      <w:r w:rsidR="000565A3">
        <w:rPr>
          <w:szCs w:val="24"/>
          <w:lang w:eastAsia="ar-SA"/>
        </w:rPr>
        <w:t>9</w:t>
      </w:r>
      <w:r w:rsidR="00A12BE6">
        <w:rPr>
          <w:szCs w:val="24"/>
          <w:lang w:eastAsia="ar-SA"/>
        </w:rPr>
        <w:t>. évi ellenőrzési ütemt</w:t>
      </w:r>
      <w:r w:rsidR="006D34AC">
        <w:rPr>
          <w:szCs w:val="24"/>
          <w:lang w:eastAsia="ar-SA"/>
        </w:rPr>
        <w:t>ervben elfogadottak alapján az Ö</w:t>
      </w:r>
      <w:r w:rsidR="00A12BE6">
        <w:rPr>
          <w:szCs w:val="24"/>
          <w:lang w:eastAsia="ar-SA"/>
        </w:rPr>
        <w:t>nkormányzatnál szabályszerűségi ellenőrzés történt, az ellenőrzési programban meghatározottak alapján. Az ellenőrzést Kövessiné Müller Katalin belső ellenőr</w:t>
      </w:r>
      <w:r>
        <w:rPr>
          <w:szCs w:val="24"/>
          <w:lang w:eastAsia="ar-SA"/>
        </w:rPr>
        <w:t xml:space="preserve"> végezte. Az ellenőrzés tárgya</w:t>
      </w:r>
      <w:r w:rsidR="00D33B4C">
        <w:rPr>
          <w:szCs w:val="24"/>
          <w:lang w:eastAsia="ar-SA"/>
        </w:rPr>
        <w:t xml:space="preserve"> </w:t>
      </w:r>
      <w:r w:rsidR="00277441">
        <w:rPr>
          <w:szCs w:val="24"/>
          <w:lang w:eastAsia="ar-SA"/>
        </w:rPr>
        <w:t>az Önkormányzat vagyonnyilvántartásának ellenőrzése</w:t>
      </w:r>
      <w:r w:rsidR="00C21219">
        <w:rPr>
          <w:szCs w:val="24"/>
          <w:lang w:eastAsia="ar-SA"/>
        </w:rPr>
        <w:t>.</w:t>
      </w:r>
      <w:r w:rsidR="00D624A2">
        <w:rPr>
          <w:szCs w:val="24"/>
          <w:lang w:eastAsia="ar-SA"/>
        </w:rPr>
        <w:t xml:space="preserve"> </w:t>
      </w:r>
      <w:r w:rsidR="00A12BE6">
        <w:rPr>
          <w:szCs w:val="24"/>
          <w:lang w:eastAsia="ar-SA"/>
        </w:rPr>
        <w:t>Révfülöp Nagyközség Önkormányzata 201</w:t>
      </w:r>
      <w:r w:rsidR="00277441">
        <w:rPr>
          <w:szCs w:val="24"/>
          <w:lang w:eastAsia="ar-SA"/>
        </w:rPr>
        <w:t>9</w:t>
      </w:r>
      <w:r w:rsidR="00A12BE6">
        <w:rPr>
          <w:szCs w:val="24"/>
          <w:lang w:eastAsia="ar-SA"/>
        </w:rPr>
        <w:t xml:space="preserve">. évről készült </w:t>
      </w:r>
      <w:r w:rsidR="00B6785B">
        <w:rPr>
          <w:szCs w:val="24"/>
          <w:lang w:eastAsia="ar-SA"/>
        </w:rPr>
        <w:t>e</w:t>
      </w:r>
      <w:r w:rsidR="00A12BE6">
        <w:rPr>
          <w:szCs w:val="24"/>
          <w:lang w:eastAsia="ar-SA"/>
        </w:rPr>
        <w:t xml:space="preserve">llenőrzési jelentés az előterjesztés mellékletét képezi. </w:t>
      </w:r>
    </w:p>
    <w:p w:rsidR="00B6785B" w:rsidRPr="00B6785B" w:rsidRDefault="00AE4A05" w:rsidP="00E67AF8">
      <w:pPr>
        <w:numPr>
          <w:ilvl w:val="0"/>
          <w:numId w:val="8"/>
        </w:numPr>
        <w:suppressAutoHyphens/>
        <w:jc w:val="both"/>
        <w:rPr>
          <w:bCs/>
        </w:rPr>
      </w:pPr>
      <w:r w:rsidRPr="00C73BE2">
        <w:rPr>
          <w:szCs w:val="24"/>
          <w:lang w:eastAsia="ar-SA"/>
        </w:rPr>
        <w:t>A Magyar Államkincstár Veszprém Megyei Igazgatósága a VESZ-ÁHI/</w:t>
      </w:r>
      <w:r w:rsidR="00C73BE2" w:rsidRPr="00C73BE2">
        <w:rPr>
          <w:szCs w:val="24"/>
          <w:lang w:eastAsia="ar-SA"/>
        </w:rPr>
        <w:t>402-2</w:t>
      </w:r>
      <w:r w:rsidRPr="00C73BE2">
        <w:rPr>
          <w:szCs w:val="24"/>
          <w:lang w:eastAsia="ar-SA"/>
        </w:rPr>
        <w:t>/201</w:t>
      </w:r>
      <w:r w:rsidR="00C73BE2" w:rsidRPr="00C73BE2">
        <w:rPr>
          <w:szCs w:val="24"/>
          <w:lang w:eastAsia="ar-SA"/>
        </w:rPr>
        <w:t>9</w:t>
      </w:r>
      <w:r w:rsidRPr="00C73BE2">
        <w:rPr>
          <w:szCs w:val="24"/>
          <w:lang w:eastAsia="ar-SA"/>
        </w:rPr>
        <w:t xml:space="preserve">. iktatószámú ellenőrzési terv alapján </w:t>
      </w:r>
      <w:r w:rsidR="00C73BE2" w:rsidRPr="00C73BE2">
        <w:rPr>
          <w:szCs w:val="24"/>
          <w:lang w:eastAsia="ar-SA"/>
        </w:rPr>
        <w:t xml:space="preserve">hatósági ellenőrzést </w:t>
      </w:r>
      <w:r w:rsidR="001F4AB1">
        <w:rPr>
          <w:szCs w:val="24"/>
          <w:lang w:eastAsia="ar-SA"/>
        </w:rPr>
        <w:t>végzett</w:t>
      </w:r>
      <w:r w:rsidRPr="00C73BE2">
        <w:rPr>
          <w:szCs w:val="24"/>
          <w:lang w:eastAsia="ar-SA"/>
        </w:rPr>
        <w:t xml:space="preserve">. Az ellenőrzés tárgya </w:t>
      </w:r>
      <w:r w:rsidR="00C73BE2" w:rsidRPr="00C73BE2">
        <w:rPr>
          <w:szCs w:val="24"/>
          <w:lang w:eastAsia="ar-SA"/>
        </w:rPr>
        <w:t>az Önkormányzat központi költségvetéséből származó támogatásai 2018. évi elszámolása megalapozottságának, felhasználása jogszerűségének megállapítása</w:t>
      </w:r>
      <w:r w:rsidRPr="00C73BE2">
        <w:rPr>
          <w:szCs w:val="24"/>
          <w:lang w:eastAsia="ar-SA"/>
        </w:rPr>
        <w:t>.</w:t>
      </w:r>
      <w:r w:rsidR="000F0754" w:rsidRPr="00C73BE2">
        <w:rPr>
          <w:szCs w:val="24"/>
          <w:lang w:eastAsia="ar-SA"/>
        </w:rPr>
        <w:t xml:space="preserve"> A</w:t>
      </w:r>
      <w:r w:rsidR="00D13E61" w:rsidRPr="00C73BE2">
        <w:rPr>
          <w:szCs w:val="24"/>
          <w:lang w:eastAsia="ar-SA"/>
        </w:rPr>
        <w:t>z</w:t>
      </w:r>
      <w:r w:rsidR="00C73BE2" w:rsidRPr="00C73BE2">
        <w:rPr>
          <w:szCs w:val="24"/>
          <w:lang w:eastAsia="ar-SA"/>
        </w:rPr>
        <w:t xml:space="preserve"> igazgatóság az Önkormányzat 2018. évi elszámolását érintően az Áht. 59. §-a szerinti hatósági ellenőrzést elvégezte, melynek során az abban foglalt adatokhoz képest eltérést nem állapított meg.</w:t>
      </w:r>
      <w:r w:rsidR="00520A0B">
        <w:rPr>
          <w:szCs w:val="24"/>
          <w:lang w:eastAsia="ar-SA"/>
        </w:rPr>
        <w:t xml:space="preserve"> </w:t>
      </w:r>
    </w:p>
    <w:p w:rsidR="000F0754" w:rsidRDefault="00B6785B" w:rsidP="00EC6031">
      <w:pPr>
        <w:numPr>
          <w:ilvl w:val="0"/>
          <w:numId w:val="8"/>
        </w:numPr>
        <w:suppressAutoHyphens/>
        <w:jc w:val="both"/>
        <w:rPr>
          <w:bCs/>
        </w:rPr>
      </w:pPr>
      <w:r w:rsidRPr="00B6785B">
        <w:rPr>
          <w:szCs w:val="24"/>
          <w:lang w:eastAsia="ar-SA"/>
        </w:rPr>
        <w:t xml:space="preserve"> </w:t>
      </w:r>
      <w:r w:rsidR="001B7F36" w:rsidRPr="00B6785B">
        <w:rPr>
          <w:bCs/>
        </w:rPr>
        <w:t>A Nemzeti Adó- és Vámhivatal ellenőrei 209. július 17-</w:t>
      </w:r>
      <w:r w:rsidR="001F4AB1" w:rsidRPr="00B6785B">
        <w:rPr>
          <w:bCs/>
        </w:rPr>
        <w:t>á</w:t>
      </w:r>
      <w:r w:rsidR="001B7F36" w:rsidRPr="00B6785B">
        <w:rPr>
          <w:bCs/>
        </w:rPr>
        <w:t>n próbavásárlást tartott</w:t>
      </w:r>
      <w:r w:rsidR="00526071" w:rsidRPr="00B6785B">
        <w:rPr>
          <w:bCs/>
        </w:rPr>
        <w:t>ak</w:t>
      </w:r>
      <w:r w:rsidR="001B7F36" w:rsidRPr="00B6785B">
        <w:rPr>
          <w:bCs/>
        </w:rPr>
        <w:t xml:space="preserve"> a Szigeti strandon</w:t>
      </w:r>
      <w:r w:rsidR="00526071" w:rsidRPr="00B6785B">
        <w:rPr>
          <w:bCs/>
        </w:rPr>
        <w:t xml:space="preserve"> a 2004739 számú megbízólevél alapján</w:t>
      </w:r>
      <w:r w:rsidR="001B7F36" w:rsidRPr="00B6785B">
        <w:rPr>
          <w:bCs/>
        </w:rPr>
        <w:t xml:space="preserve">. Az ellenőrzés tárgya az adóigazgatási rendtartásról szóló 2017. évi CLI. törvény 89. § (1) bekezdés b) pontjában és 91.§-ában </w:t>
      </w:r>
      <w:r w:rsidR="00526071" w:rsidRPr="00B6785B">
        <w:rPr>
          <w:bCs/>
        </w:rPr>
        <w:t xml:space="preserve">meghatározott jogkövetést vizsgálta. </w:t>
      </w:r>
    </w:p>
    <w:p w:rsidR="00530FE9" w:rsidRPr="000A6C19" w:rsidRDefault="00530FE9" w:rsidP="004C3D99">
      <w:pPr>
        <w:suppressAutoHyphens/>
        <w:jc w:val="both"/>
        <w:rPr>
          <w:szCs w:val="24"/>
          <w:lang w:eastAsia="ar-SA"/>
        </w:rPr>
      </w:pPr>
    </w:p>
    <w:p w:rsidR="002F3991" w:rsidRDefault="00D33B4C" w:rsidP="00530FE9">
      <w:pPr>
        <w:suppressAutoHyphens/>
        <w:jc w:val="both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br w:type="page"/>
      </w:r>
    </w:p>
    <w:p w:rsidR="00530FE9" w:rsidRPr="000A6C19" w:rsidRDefault="00530FE9" w:rsidP="00530FE9">
      <w:pPr>
        <w:suppressAutoHyphens/>
        <w:jc w:val="both"/>
        <w:rPr>
          <w:b/>
          <w:szCs w:val="24"/>
          <w:lang w:eastAsia="ar-SA"/>
        </w:rPr>
      </w:pPr>
      <w:r w:rsidRPr="000A6C19">
        <w:rPr>
          <w:b/>
          <w:szCs w:val="24"/>
          <w:lang w:eastAsia="ar-SA"/>
        </w:rPr>
        <w:t>Határozati javaslat:</w:t>
      </w:r>
    </w:p>
    <w:p w:rsidR="00530FE9" w:rsidRPr="000A6C19" w:rsidRDefault="00530FE9" w:rsidP="00530FE9">
      <w:pPr>
        <w:suppressAutoHyphens/>
        <w:jc w:val="both"/>
        <w:rPr>
          <w:b/>
          <w:szCs w:val="24"/>
          <w:lang w:eastAsia="ar-SA"/>
        </w:rPr>
      </w:pPr>
    </w:p>
    <w:p w:rsidR="002F3991" w:rsidRPr="000A6C19" w:rsidRDefault="00A12BE6" w:rsidP="00530FE9">
      <w:pPr>
        <w:tabs>
          <w:tab w:val="center" w:pos="4536"/>
          <w:tab w:val="right" w:pos="9072"/>
        </w:tabs>
        <w:suppressAutoHyphens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RÉVFÜLÖP</w:t>
      </w:r>
      <w:r w:rsidR="000A6C19" w:rsidRPr="000A6C19">
        <w:rPr>
          <w:b/>
          <w:szCs w:val="24"/>
          <w:lang w:eastAsia="ar-SA"/>
        </w:rPr>
        <w:t xml:space="preserve"> </w:t>
      </w:r>
      <w:r>
        <w:rPr>
          <w:b/>
          <w:szCs w:val="24"/>
          <w:lang w:eastAsia="ar-SA"/>
        </w:rPr>
        <w:t>NAGY</w:t>
      </w:r>
      <w:r w:rsidR="00530FE9" w:rsidRPr="000A6C19">
        <w:rPr>
          <w:b/>
          <w:szCs w:val="24"/>
          <w:lang w:eastAsia="ar-SA"/>
        </w:rPr>
        <w:t xml:space="preserve">KÖZSÉG ÖNKORMÁNYZATA </w:t>
      </w:r>
      <w:r w:rsidR="00B6785B">
        <w:rPr>
          <w:b/>
          <w:szCs w:val="24"/>
          <w:lang w:eastAsia="ar-SA"/>
        </w:rPr>
        <w:t xml:space="preserve">POLGÁRMESTERÉNEK </w:t>
      </w:r>
    </w:p>
    <w:p w:rsidR="00530FE9" w:rsidRPr="000A6C19" w:rsidRDefault="002F3991" w:rsidP="00530FE9">
      <w:pPr>
        <w:tabs>
          <w:tab w:val="center" w:pos="4536"/>
          <w:tab w:val="right" w:pos="9072"/>
        </w:tabs>
        <w:suppressAutoHyphens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…/20</w:t>
      </w:r>
      <w:r w:rsidR="00520A0B">
        <w:rPr>
          <w:b/>
          <w:szCs w:val="24"/>
          <w:lang w:eastAsia="ar-SA"/>
        </w:rPr>
        <w:t>20</w:t>
      </w:r>
      <w:r w:rsidR="00530FE9" w:rsidRPr="000A6C19">
        <w:rPr>
          <w:b/>
          <w:szCs w:val="24"/>
          <w:lang w:eastAsia="ar-SA"/>
        </w:rPr>
        <w:t>. (…) HATÁROZATA</w:t>
      </w:r>
    </w:p>
    <w:p w:rsidR="00530FE9" w:rsidRPr="000A6C19" w:rsidRDefault="00530FE9" w:rsidP="00530FE9">
      <w:pPr>
        <w:tabs>
          <w:tab w:val="center" w:pos="4536"/>
          <w:tab w:val="right" w:pos="9072"/>
        </w:tabs>
        <w:suppressAutoHyphens/>
        <w:jc w:val="center"/>
        <w:rPr>
          <w:b/>
          <w:szCs w:val="24"/>
          <w:lang w:eastAsia="ar-SA"/>
        </w:rPr>
      </w:pPr>
    </w:p>
    <w:p w:rsidR="00530FE9" w:rsidRPr="000A6C19" w:rsidRDefault="002F3991" w:rsidP="00530FE9">
      <w:pPr>
        <w:tabs>
          <w:tab w:val="center" w:pos="4536"/>
          <w:tab w:val="right" w:pos="9072"/>
        </w:tabs>
        <w:suppressAutoHyphens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a 201</w:t>
      </w:r>
      <w:r w:rsidR="00520A0B">
        <w:rPr>
          <w:b/>
          <w:szCs w:val="24"/>
          <w:lang w:eastAsia="ar-SA"/>
        </w:rPr>
        <w:t>9</w:t>
      </w:r>
      <w:r w:rsidR="00530FE9" w:rsidRPr="000A6C19">
        <w:rPr>
          <w:b/>
          <w:szCs w:val="24"/>
          <w:lang w:eastAsia="ar-SA"/>
        </w:rPr>
        <w:t>. évben végzett ellenőrzésekről szóló jelentésről</w:t>
      </w:r>
    </w:p>
    <w:p w:rsidR="00530FE9" w:rsidRPr="000A6C19" w:rsidRDefault="00530FE9" w:rsidP="00530FE9">
      <w:pPr>
        <w:tabs>
          <w:tab w:val="center" w:pos="4536"/>
          <w:tab w:val="right" w:pos="9072"/>
        </w:tabs>
        <w:suppressAutoHyphens/>
        <w:jc w:val="center"/>
        <w:rPr>
          <w:b/>
          <w:i/>
          <w:szCs w:val="24"/>
          <w:lang w:eastAsia="ar-SA"/>
        </w:rPr>
      </w:pPr>
    </w:p>
    <w:p w:rsidR="00B6785B" w:rsidRPr="0045285D" w:rsidRDefault="00A12BE6" w:rsidP="00B6785B">
      <w:pPr>
        <w:spacing w:line="240" w:lineRule="atLeast"/>
        <w:jc w:val="both"/>
        <w:rPr>
          <w:szCs w:val="24"/>
        </w:rPr>
      </w:pPr>
      <w:r>
        <w:rPr>
          <w:szCs w:val="24"/>
          <w:lang w:eastAsia="ar-SA"/>
        </w:rPr>
        <w:t>Révfülöp</w:t>
      </w:r>
      <w:r w:rsidR="00D96DA0" w:rsidRPr="000A6C19">
        <w:rPr>
          <w:szCs w:val="24"/>
          <w:lang w:eastAsia="ar-SA"/>
        </w:rPr>
        <w:t xml:space="preserve"> </w:t>
      </w:r>
      <w:r>
        <w:rPr>
          <w:szCs w:val="24"/>
          <w:lang w:eastAsia="ar-SA"/>
        </w:rPr>
        <w:t>Nagyk</w:t>
      </w:r>
      <w:r w:rsidR="00530FE9" w:rsidRPr="000A6C19">
        <w:rPr>
          <w:szCs w:val="24"/>
          <w:lang w:eastAsia="ar-SA"/>
        </w:rPr>
        <w:t>özség Önkormányzat</w:t>
      </w:r>
      <w:r w:rsidR="00B6785B">
        <w:rPr>
          <w:szCs w:val="24"/>
          <w:lang w:eastAsia="ar-SA"/>
        </w:rPr>
        <w:t xml:space="preserve">a Polgármestere </w:t>
      </w:r>
      <w:r w:rsidR="002F3991">
        <w:rPr>
          <w:szCs w:val="24"/>
          <w:lang w:eastAsia="ar-SA"/>
        </w:rPr>
        <w:t>a 201</w:t>
      </w:r>
      <w:r w:rsidR="001B7F36">
        <w:rPr>
          <w:szCs w:val="24"/>
          <w:lang w:eastAsia="ar-SA"/>
        </w:rPr>
        <w:t>9</w:t>
      </w:r>
      <w:r w:rsidR="00530FE9" w:rsidRPr="000A6C19">
        <w:rPr>
          <w:szCs w:val="24"/>
          <w:lang w:eastAsia="ar-SA"/>
        </w:rPr>
        <w:t xml:space="preserve">. évben </w:t>
      </w:r>
      <w:r>
        <w:rPr>
          <w:szCs w:val="24"/>
          <w:lang w:eastAsia="ar-SA"/>
        </w:rPr>
        <w:t>Révfülöp</w:t>
      </w:r>
      <w:r w:rsidR="00530FE9" w:rsidRPr="000A6C19">
        <w:rPr>
          <w:szCs w:val="24"/>
          <w:lang w:eastAsia="ar-SA"/>
        </w:rPr>
        <w:t xml:space="preserve"> </w:t>
      </w:r>
      <w:r>
        <w:rPr>
          <w:szCs w:val="24"/>
          <w:lang w:eastAsia="ar-SA"/>
        </w:rPr>
        <w:t>Nagyk</w:t>
      </w:r>
      <w:r w:rsidR="00530FE9" w:rsidRPr="000A6C19">
        <w:rPr>
          <w:szCs w:val="24"/>
          <w:lang w:eastAsia="ar-SA"/>
        </w:rPr>
        <w:t xml:space="preserve">özség Önkormányzatánál végzett ellenőrzésekről szóló jelentést </w:t>
      </w:r>
      <w:r w:rsidR="00B6785B" w:rsidRPr="0045285D">
        <w:rPr>
          <w:szCs w:val="24"/>
        </w:rPr>
        <w:t xml:space="preserve">a katasztrófavédelemről és a hozzá kapcsolódó egyes törvények módosításáról szóló 2011. évi CXXVIII. törvény 46. § (4) bekezdésében biztosított hatáskörében eljárva a veszélyhelyzet kihirdetéséről szóló 40/2020. (III. 11.) Korm. rendelettel kihirdetett veszélyhelyzetben tudomásul veszi. </w:t>
      </w:r>
    </w:p>
    <w:p w:rsidR="00530FE9" w:rsidRDefault="00530FE9" w:rsidP="00530FE9">
      <w:pPr>
        <w:tabs>
          <w:tab w:val="left" w:pos="708"/>
          <w:tab w:val="center" w:pos="4536"/>
          <w:tab w:val="right" w:pos="9072"/>
        </w:tabs>
        <w:suppressAutoHyphens/>
        <w:jc w:val="both"/>
        <w:rPr>
          <w:szCs w:val="24"/>
          <w:lang w:eastAsia="ar-SA"/>
        </w:rPr>
      </w:pPr>
    </w:p>
    <w:p w:rsidR="00B6785B" w:rsidRPr="000A6C19" w:rsidRDefault="00B6785B" w:rsidP="00530FE9">
      <w:pPr>
        <w:tabs>
          <w:tab w:val="left" w:pos="708"/>
          <w:tab w:val="center" w:pos="4536"/>
          <w:tab w:val="right" w:pos="9072"/>
        </w:tabs>
        <w:suppressAutoHyphens/>
        <w:jc w:val="both"/>
        <w:rPr>
          <w:szCs w:val="24"/>
          <w:lang w:eastAsia="ar-SA"/>
        </w:rPr>
      </w:pPr>
    </w:p>
    <w:p w:rsidR="00B6785B" w:rsidRPr="000A6C19" w:rsidRDefault="002F3991" w:rsidP="00530FE9">
      <w:pPr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Révfülöp, </w:t>
      </w:r>
      <w:r w:rsidR="00B6785B">
        <w:rPr>
          <w:szCs w:val="24"/>
          <w:lang w:eastAsia="ar-SA"/>
        </w:rPr>
        <w:t>2020. június 12.</w:t>
      </w:r>
    </w:p>
    <w:p w:rsidR="00530FE9" w:rsidRPr="000A6C19" w:rsidRDefault="00530FE9" w:rsidP="00530FE9">
      <w:pPr>
        <w:suppressAutoHyphens/>
        <w:jc w:val="both"/>
        <w:rPr>
          <w:szCs w:val="24"/>
          <w:lang w:eastAsia="ar-SA"/>
        </w:rPr>
      </w:pPr>
    </w:p>
    <w:p w:rsidR="00530FE9" w:rsidRPr="000A6C19" w:rsidRDefault="00530FE9" w:rsidP="00FB0AF3">
      <w:pPr>
        <w:rPr>
          <w:szCs w:val="24"/>
        </w:rPr>
      </w:pPr>
      <w:r w:rsidRPr="000A6C19">
        <w:rPr>
          <w:szCs w:val="24"/>
        </w:rPr>
        <w:t xml:space="preserve">                                                                       </w:t>
      </w:r>
      <w:r w:rsidR="00D96DA0" w:rsidRPr="000A6C19">
        <w:rPr>
          <w:szCs w:val="24"/>
        </w:rPr>
        <w:t xml:space="preserve">                    </w:t>
      </w:r>
      <w:r w:rsidR="00A12BE6">
        <w:rPr>
          <w:szCs w:val="24"/>
        </w:rPr>
        <w:t xml:space="preserve">   Kondor Géza</w:t>
      </w:r>
    </w:p>
    <w:p w:rsidR="00530FE9" w:rsidRPr="000A6C19" w:rsidRDefault="00530FE9" w:rsidP="00FB0AF3">
      <w:pPr>
        <w:rPr>
          <w:szCs w:val="24"/>
        </w:rPr>
      </w:pPr>
      <w:r w:rsidRPr="000A6C19">
        <w:rPr>
          <w:szCs w:val="24"/>
        </w:rPr>
        <w:t xml:space="preserve">                                                                                              polgármester</w:t>
      </w:r>
    </w:p>
    <w:sectPr w:rsidR="00530FE9" w:rsidRPr="000A6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D4C" w:rsidRDefault="007A7D4C" w:rsidP="00B6030B">
      <w:r>
        <w:separator/>
      </w:r>
    </w:p>
  </w:endnote>
  <w:endnote w:type="continuationSeparator" w:id="0">
    <w:p w:rsidR="007A7D4C" w:rsidRDefault="007A7D4C" w:rsidP="00B6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D4C" w:rsidRDefault="007A7D4C" w:rsidP="00B6030B">
      <w:r>
        <w:separator/>
      </w:r>
    </w:p>
  </w:footnote>
  <w:footnote w:type="continuationSeparator" w:id="0">
    <w:p w:rsidR="007A7D4C" w:rsidRDefault="007A7D4C" w:rsidP="00B60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4DE5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MS Mincho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MS Mincho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MS Mincho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MS Mincho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MS Mincho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MS Mincho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MS Mincho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MS Mincho"/>
        <w:sz w:val="18"/>
        <w:szCs w:val="18"/>
      </w:rPr>
    </w:lvl>
  </w:abstractNum>
  <w:abstractNum w:abstractNumId="1" w15:restartNumberingAfterBreak="0">
    <w:nsid w:val="135F5AC1"/>
    <w:multiLevelType w:val="hybridMultilevel"/>
    <w:tmpl w:val="E8C4484C"/>
    <w:lvl w:ilvl="0" w:tplc="3AA8D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8085E"/>
    <w:multiLevelType w:val="hybridMultilevel"/>
    <w:tmpl w:val="15E667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B42DC"/>
    <w:multiLevelType w:val="hybridMultilevel"/>
    <w:tmpl w:val="C37E572C"/>
    <w:lvl w:ilvl="0" w:tplc="D6864B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61C4B"/>
    <w:multiLevelType w:val="hybridMultilevel"/>
    <w:tmpl w:val="62A2403E"/>
    <w:lvl w:ilvl="0" w:tplc="D6864B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35B26"/>
    <w:multiLevelType w:val="hybridMultilevel"/>
    <w:tmpl w:val="A372E2F4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87420"/>
    <w:multiLevelType w:val="hybridMultilevel"/>
    <w:tmpl w:val="40DEEE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59"/>
    <w:rsid w:val="00017557"/>
    <w:rsid w:val="00017576"/>
    <w:rsid w:val="00021FEE"/>
    <w:rsid w:val="0004280E"/>
    <w:rsid w:val="000565A3"/>
    <w:rsid w:val="00074333"/>
    <w:rsid w:val="00085535"/>
    <w:rsid w:val="000A6C19"/>
    <w:rsid w:val="000B0682"/>
    <w:rsid w:val="000C0662"/>
    <w:rsid w:val="000C494C"/>
    <w:rsid w:val="000D7126"/>
    <w:rsid w:val="000E6E22"/>
    <w:rsid w:val="000F0754"/>
    <w:rsid w:val="001055E7"/>
    <w:rsid w:val="00106FF2"/>
    <w:rsid w:val="001139EF"/>
    <w:rsid w:val="00120E06"/>
    <w:rsid w:val="00125011"/>
    <w:rsid w:val="00163054"/>
    <w:rsid w:val="00173759"/>
    <w:rsid w:val="001770E9"/>
    <w:rsid w:val="00177852"/>
    <w:rsid w:val="001956F6"/>
    <w:rsid w:val="001B365D"/>
    <w:rsid w:val="001B456C"/>
    <w:rsid w:val="001B648F"/>
    <w:rsid w:val="001B7F36"/>
    <w:rsid w:val="001D2069"/>
    <w:rsid w:val="001D3302"/>
    <w:rsid w:val="001D3D57"/>
    <w:rsid w:val="001D6A4B"/>
    <w:rsid w:val="001F1223"/>
    <w:rsid w:val="001F4AB1"/>
    <w:rsid w:val="00214B1B"/>
    <w:rsid w:val="00220EC8"/>
    <w:rsid w:val="00224C5D"/>
    <w:rsid w:val="002269A1"/>
    <w:rsid w:val="00226BB0"/>
    <w:rsid w:val="002378F9"/>
    <w:rsid w:val="00237C72"/>
    <w:rsid w:val="00241AB5"/>
    <w:rsid w:val="00243640"/>
    <w:rsid w:val="00250B13"/>
    <w:rsid w:val="002617B3"/>
    <w:rsid w:val="00271CB9"/>
    <w:rsid w:val="00277441"/>
    <w:rsid w:val="00296326"/>
    <w:rsid w:val="002A1E5D"/>
    <w:rsid w:val="002A34FB"/>
    <w:rsid w:val="002A5B0C"/>
    <w:rsid w:val="002E3F06"/>
    <w:rsid w:val="002E5F29"/>
    <w:rsid w:val="002F3991"/>
    <w:rsid w:val="00302529"/>
    <w:rsid w:val="00323D8B"/>
    <w:rsid w:val="003351DF"/>
    <w:rsid w:val="00344E8A"/>
    <w:rsid w:val="00354B4F"/>
    <w:rsid w:val="00364585"/>
    <w:rsid w:val="0038103A"/>
    <w:rsid w:val="00391766"/>
    <w:rsid w:val="003950C2"/>
    <w:rsid w:val="003A5974"/>
    <w:rsid w:val="003B4A7B"/>
    <w:rsid w:val="003C4013"/>
    <w:rsid w:val="003C5814"/>
    <w:rsid w:val="003F2229"/>
    <w:rsid w:val="00407F41"/>
    <w:rsid w:val="00417A9B"/>
    <w:rsid w:val="00420CF7"/>
    <w:rsid w:val="00437D59"/>
    <w:rsid w:val="004565AC"/>
    <w:rsid w:val="0046295B"/>
    <w:rsid w:val="00481129"/>
    <w:rsid w:val="00493791"/>
    <w:rsid w:val="004A10B9"/>
    <w:rsid w:val="004B31AA"/>
    <w:rsid w:val="004B3F78"/>
    <w:rsid w:val="004C3D99"/>
    <w:rsid w:val="004F59F4"/>
    <w:rsid w:val="00500161"/>
    <w:rsid w:val="00514B8F"/>
    <w:rsid w:val="00520A0B"/>
    <w:rsid w:val="00522713"/>
    <w:rsid w:val="00526071"/>
    <w:rsid w:val="00530FE9"/>
    <w:rsid w:val="00534BB5"/>
    <w:rsid w:val="00557109"/>
    <w:rsid w:val="00562412"/>
    <w:rsid w:val="00563454"/>
    <w:rsid w:val="00563B0C"/>
    <w:rsid w:val="005861AC"/>
    <w:rsid w:val="00592325"/>
    <w:rsid w:val="005A735D"/>
    <w:rsid w:val="005B0200"/>
    <w:rsid w:val="005B178B"/>
    <w:rsid w:val="005C3DBD"/>
    <w:rsid w:val="005E60AD"/>
    <w:rsid w:val="005F7F52"/>
    <w:rsid w:val="0062119F"/>
    <w:rsid w:val="0062672E"/>
    <w:rsid w:val="0065178B"/>
    <w:rsid w:val="0065500F"/>
    <w:rsid w:val="00675BCC"/>
    <w:rsid w:val="006853D5"/>
    <w:rsid w:val="006A1A59"/>
    <w:rsid w:val="006B2635"/>
    <w:rsid w:val="006C0B89"/>
    <w:rsid w:val="006D34AC"/>
    <w:rsid w:val="00701BBD"/>
    <w:rsid w:val="00711C35"/>
    <w:rsid w:val="00712C2E"/>
    <w:rsid w:val="00737A1A"/>
    <w:rsid w:val="007571B9"/>
    <w:rsid w:val="007610C1"/>
    <w:rsid w:val="00773C3D"/>
    <w:rsid w:val="00775764"/>
    <w:rsid w:val="00784510"/>
    <w:rsid w:val="00784565"/>
    <w:rsid w:val="007A71F6"/>
    <w:rsid w:val="007A7D4C"/>
    <w:rsid w:val="007C34CA"/>
    <w:rsid w:val="007E2094"/>
    <w:rsid w:val="007E5594"/>
    <w:rsid w:val="00823DC4"/>
    <w:rsid w:val="00866E24"/>
    <w:rsid w:val="00876E6D"/>
    <w:rsid w:val="00890832"/>
    <w:rsid w:val="008B2F27"/>
    <w:rsid w:val="008B5A10"/>
    <w:rsid w:val="008C28FC"/>
    <w:rsid w:val="008E1E05"/>
    <w:rsid w:val="008F08F5"/>
    <w:rsid w:val="008F40E0"/>
    <w:rsid w:val="00913C55"/>
    <w:rsid w:val="009219F8"/>
    <w:rsid w:val="00921C03"/>
    <w:rsid w:val="00921C12"/>
    <w:rsid w:val="009560BA"/>
    <w:rsid w:val="009643E8"/>
    <w:rsid w:val="00975A1E"/>
    <w:rsid w:val="00984D78"/>
    <w:rsid w:val="00990309"/>
    <w:rsid w:val="009C31D1"/>
    <w:rsid w:val="009C7628"/>
    <w:rsid w:val="009E6C03"/>
    <w:rsid w:val="00A02409"/>
    <w:rsid w:val="00A036C0"/>
    <w:rsid w:val="00A117B7"/>
    <w:rsid w:val="00A12BE6"/>
    <w:rsid w:val="00A144DE"/>
    <w:rsid w:val="00A27530"/>
    <w:rsid w:val="00A35C08"/>
    <w:rsid w:val="00A362A9"/>
    <w:rsid w:val="00A42BFE"/>
    <w:rsid w:val="00A62AEA"/>
    <w:rsid w:val="00A81D41"/>
    <w:rsid w:val="00A85152"/>
    <w:rsid w:val="00A877DF"/>
    <w:rsid w:val="00A923F2"/>
    <w:rsid w:val="00AA0EFF"/>
    <w:rsid w:val="00AA5BDB"/>
    <w:rsid w:val="00AB02A7"/>
    <w:rsid w:val="00AB28BC"/>
    <w:rsid w:val="00AC1BA7"/>
    <w:rsid w:val="00AC7B8B"/>
    <w:rsid w:val="00AE4357"/>
    <w:rsid w:val="00AE4A05"/>
    <w:rsid w:val="00B21303"/>
    <w:rsid w:val="00B23F8D"/>
    <w:rsid w:val="00B312F1"/>
    <w:rsid w:val="00B369C0"/>
    <w:rsid w:val="00B47A81"/>
    <w:rsid w:val="00B57279"/>
    <w:rsid w:val="00B6030B"/>
    <w:rsid w:val="00B6785B"/>
    <w:rsid w:val="00B848DE"/>
    <w:rsid w:val="00BB063C"/>
    <w:rsid w:val="00BC45AE"/>
    <w:rsid w:val="00BD059B"/>
    <w:rsid w:val="00BD10FB"/>
    <w:rsid w:val="00BD2E2C"/>
    <w:rsid w:val="00BE53F1"/>
    <w:rsid w:val="00BF00F6"/>
    <w:rsid w:val="00BF6C95"/>
    <w:rsid w:val="00C00F84"/>
    <w:rsid w:val="00C11A96"/>
    <w:rsid w:val="00C21219"/>
    <w:rsid w:val="00C24211"/>
    <w:rsid w:val="00C33981"/>
    <w:rsid w:val="00C52D98"/>
    <w:rsid w:val="00C53F55"/>
    <w:rsid w:val="00C73BE2"/>
    <w:rsid w:val="00C84B31"/>
    <w:rsid w:val="00C8518C"/>
    <w:rsid w:val="00CA7BF8"/>
    <w:rsid w:val="00CB0131"/>
    <w:rsid w:val="00CB3711"/>
    <w:rsid w:val="00CB4BC3"/>
    <w:rsid w:val="00CE4B89"/>
    <w:rsid w:val="00D13E61"/>
    <w:rsid w:val="00D23AA5"/>
    <w:rsid w:val="00D277EC"/>
    <w:rsid w:val="00D33B4C"/>
    <w:rsid w:val="00D34948"/>
    <w:rsid w:val="00D357FD"/>
    <w:rsid w:val="00D35AF2"/>
    <w:rsid w:val="00D3629B"/>
    <w:rsid w:val="00D50451"/>
    <w:rsid w:val="00D624A2"/>
    <w:rsid w:val="00D6591F"/>
    <w:rsid w:val="00D7194D"/>
    <w:rsid w:val="00D759D8"/>
    <w:rsid w:val="00D80835"/>
    <w:rsid w:val="00D85C62"/>
    <w:rsid w:val="00D86618"/>
    <w:rsid w:val="00D96DA0"/>
    <w:rsid w:val="00D977A0"/>
    <w:rsid w:val="00D979C7"/>
    <w:rsid w:val="00DC6576"/>
    <w:rsid w:val="00DF132E"/>
    <w:rsid w:val="00DF18C4"/>
    <w:rsid w:val="00E00258"/>
    <w:rsid w:val="00E04E75"/>
    <w:rsid w:val="00E379E8"/>
    <w:rsid w:val="00E4153C"/>
    <w:rsid w:val="00E50565"/>
    <w:rsid w:val="00E53EE7"/>
    <w:rsid w:val="00E5574D"/>
    <w:rsid w:val="00E57F10"/>
    <w:rsid w:val="00E633E4"/>
    <w:rsid w:val="00E675C7"/>
    <w:rsid w:val="00E67AF8"/>
    <w:rsid w:val="00E755C7"/>
    <w:rsid w:val="00E75759"/>
    <w:rsid w:val="00E85F03"/>
    <w:rsid w:val="00EB2673"/>
    <w:rsid w:val="00EB4774"/>
    <w:rsid w:val="00EC6031"/>
    <w:rsid w:val="00ED3DB3"/>
    <w:rsid w:val="00EF025F"/>
    <w:rsid w:val="00EF1F02"/>
    <w:rsid w:val="00EF70EB"/>
    <w:rsid w:val="00F01CC7"/>
    <w:rsid w:val="00F05F0B"/>
    <w:rsid w:val="00F30726"/>
    <w:rsid w:val="00F40AF2"/>
    <w:rsid w:val="00F4468C"/>
    <w:rsid w:val="00F44928"/>
    <w:rsid w:val="00F73052"/>
    <w:rsid w:val="00F8740A"/>
    <w:rsid w:val="00FB0AF3"/>
    <w:rsid w:val="00FC3EDB"/>
    <w:rsid w:val="00FC4926"/>
    <w:rsid w:val="00FE4C30"/>
    <w:rsid w:val="00FF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165D262-CDF3-4A75-A423-7A555E902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5759"/>
    <w:rPr>
      <w:sz w:val="24"/>
    </w:rPr>
  </w:style>
  <w:style w:type="character" w:default="1" w:styleId="Bekezdsalapbettpusa">
    <w:name w:val="Default Paragraph Font"/>
    <w:link w:val="CharChar1CharCharChar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link w:val="BuborkszvegChar"/>
    <w:rsid w:val="00BC45AE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BC45AE"/>
    <w:rPr>
      <w:rFonts w:ascii="Tahoma" w:hAnsi="Tahoma" w:cs="Tahoma"/>
      <w:sz w:val="16"/>
      <w:szCs w:val="16"/>
    </w:rPr>
  </w:style>
  <w:style w:type="paragraph" w:styleId="Alcm">
    <w:name w:val="Subtitle"/>
    <w:basedOn w:val="Norml"/>
    <w:next w:val="Szvegtrzs"/>
    <w:link w:val="AlcmChar"/>
    <w:qFormat/>
    <w:rsid w:val="00E755C7"/>
    <w:pPr>
      <w:suppressAutoHyphens/>
    </w:pPr>
    <w:rPr>
      <w:lang w:val="x-none" w:eastAsia="ar-SA"/>
    </w:rPr>
  </w:style>
  <w:style w:type="character" w:customStyle="1" w:styleId="AlcmChar">
    <w:name w:val="Alcím Char"/>
    <w:link w:val="Alcm"/>
    <w:rsid w:val="00E755C7"/>
    <w:rPr>
      <w:sz w:val="24"/>
      <w:lang w:eastAsia="ar-SA"/>
    </w:rPr>
  </w:style>
  <w:style w:type="paragraph" w:styleId="NormlWeb">
    <w:name w:val="Normal (Web)"/>
    <w:basedOn w:val="Norml"/>
    <w:rsid w:val="00E755C7"/>
    <w:pPr>
      <w:suppressAutoHyphens/>
      <w:spacing w:before="280" w:after="280"/>
    </w:pPr>
    <w:rPr>
      <w:szCs w:val="24"/>
      <w:lang w:eastAsia="ar-SA"/>
    </w:rPr>
  </w:style>
  <w:style w:type="paragraph" w:styleId="Szvegtrzs">
    <w:name w:val="Body Text"/>
    <w:aliases w:val=" Char"/>
    <w:basedOn w:val="Norml"/>
    <w:link w:val="SzvegtrzsChar"/>
    <w:rsid w:val="00E755C7"/>
    <w:pPr>
      <w:spacing w:after="120"/>
    </w:pPr>
    <w:rPr>
      <w:lang w:val="x-none" w:eastAsia="x-none"/>
    </w:rPr>
  </w:style>
  <w:style w:type="character" w:customStyle="1" w:styleId="SzvegtrzsChar">
    <w:name w:val="Szövegtörzs Char"/>
    <w:aliases w:val=" Char Char"/>
    <w:link w:val="Szvegtrzs"/>
    <w:rsid w:val="00E755C7"/>
    <w:rPr>
      <w:sz w:val="24"/>
    </w:rPr>
  </w:style>
  <w:style w:type="paragraph" w:styleId="lfej">
    <w:name w:val="header"/>
    <w:basedOn w:val="Norml"/>
    <w:rsid w:val="00B848DE"/>
    <w:pPr>
      <w:tabs>
        <w:tab w:val="center" w:pos="4536"/>
        <w:tab w:val="right" w:pos="9072"/>
      </w:tabs>
    </w:pPr>
    <w:rPr>
      <w:szCs w:val="24"/>
    </w:rPr>
  </w:style>
  <w:style w:type="paragraph" w:customStyle="1" w:styleId="CharChar1CharCharChar">
    <w:name w:val=" Char Char1 Char Char Char"/>
    <w:basedOn w:val="Norml"/>
    <w:link w:val="Bekezdsalapbettpusa"/>
    <w:rsid w:val="00B848DE"/>
    <w:pPr>
      <w:spacing w:after="160" w:line="240" w:lineRule="exact"/>
    </w:pPr>
    <w:rPr>
      <w:color w:val="000000"/>
      <w:sz w:val="20"/>
      <w:lang w:val="hu-HU" w:eastAsia="hu-HU"/>
    </w:rPr>
  </w:style>
  <w:style w:type="paragraph" w:styleId="llb">
    <w:name w:val="footer"/>
    <w:basedOn w:val="Norml"/>
    <w:link w:val="llbChar"/>
    <w:uiPriority w:val="99"/>
    <w:unhideWhenUsed/>
    <w:rsid w:val="00B6030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B6030B"/>
    <w:rPr>
      <w:sz w:val="24"/>
    </w:rPr>
  </w:style>
  <w:style w:type="paragraph" w:customStyle="1" w:styleId="cf0agj">
    <w:name w:val="cf0 agj"/>
    <w:basedOn w:val="Norml"/>
    <w:rsid w:val="00B47A81"/>
    <w:pPr>
      <w:spacing w:before="100" w:beforeAutospacing="1" w:after="100" w:afterAutospacing="1"/>
    </w:pPr>
    <w:rPr>
      <w:szCs w:val="24"/>
    </w:rPr>
  </w:style>
  <w:style w:type="character" w:styleId="Hiperhivatkozs">
    <w:name w:val="Hyperlink"/>
    <w:rsid w:val="00B47A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BED2F-8181-4DD5-B376-51648C7F1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Révfülöp Nagyközség Önkormányzata Képviselő-testülete</vt:lpstr>
    </vt:vector>
  </TitlesOfParts>
  <Company>Hivatal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Révfülöp Nagyközség Önkormányzata Képviselő-testülete</dc:title>
  <dc:subject/>
  <dc:creator>Hamarné Szöllősy Emília</dc:creator>
  <cp:keywords/>
  <cp:lastModifiedBy>Virag</cp:lastModifiedBy>
  <cp:revision>2</cp:revision>
  <cp:lastPrinted>2015-04-20T06:42:00Z</cp:lastPrinted>
  <dcterms:created xsi:type="dcterms:W3CDTF">2020-06-15T06:21:00Z</dcterms:created>
  <dcterms:modified xsi:type="dcterms:W3CDTF">2020-06-15T06:21:00Z</dcterms:modified>
</cp:coreProperties>
</file>